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83FD810" w:rsidR="00F422D3" w:rsidRDefault="00F422D3" w:rsidP="00B42F40">
      <w:pPr>
        <w:pStyle w:val="Titul2"/>
      </w:pPr>
      <w:r>
        <w:t>Název zakázky: „</w:t>
      </w:r>
      <w:r w:rsidR="006578A1" w:rsidRPr="006578A1">
        <w:t>Oprava PZS 7491 v km 18,628 na trati Studénka – Veřovice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1761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6D948D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6578A1">
        <w:t>24168</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6578A1" w:rsidRPr="006578A1">
        <w:rPr>
          <w:b/>
        </w:rPr>
        <w:t>Oprava PZS 7491 v km 18,628 na trati Studénka – Veřovice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6578A1">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5061E5B9" w14:textId="77777777" w:rsidR="006578A1" w:rsidRPr="00557378" w:rsidRDefault="006578A1" w:rsidP="006578A1">
      <w:pPr>
        <w:pStyle w:val="Textbezslovn"/>
        <w:rPr>
          <w:b/>
        </w:rPr>
      </w:pPr>
      <w:r w:rsidRPr="00F24489">
        <w:rPr>
          <w:b/>
        </w:rPr>
        <w:t xml:space="preserve">Celková lhůta pro dokončení Díla činí celkem </w:t>
      </w:r>
      <w:r w:rsidRPr="00557378">
        <w:rPr>
          <w:b/>
        </w:rPr>
        <w:t>8 měsíců ode Dne zahájení stavebních prací (dokladem prokazujícím, že Zhotovitel dokončil celé Dílo, je Předávací protokol dle odst. 10.4 Obchodních podmínek).</w:t>
      </w:r>
    </w:p>
    <w:p w14:paraId="56B6BA74" w14:textId="77777777" w:rsidR="006578A1" w:rsidRPr="00557378" w:rsidRDefault="006578A1" w:rsidP="006578A1">
      <w:pPr>
        <w:pStyle w:val="Textbezslovn"/>
      </w:pPr>
      <w:r w:rsidRPr="00557378">
        <w:t xml:space="preserve">Lhůta pro dokončení stavebních prací činí celkem </w:t>
      </w:r>
      <w:r w:rsidRPr="00557378">
        <w:rPr>
          <w:b/>
        </w:rPr>
        <w:t>3 měsíce</w:t>
      </w:r>
      <w:r w:rsidRPr="00557378">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557378">
        <w:t xml:space="preserve">předání a převzetí Díla). </w:t>
      </w:r>
    </w:p>
    <w:p w14:paraId="3B1BE296" w14:textId="77777777" w:rsidR="006578A1" w:rsidRPr="00557378" w:rsidRDefault="006578A1" w:rsidP="006578A1">
      <w:pPr>
        <w:pStyle w:val="Textbezslovn"/>
      </w:pPr>
      <w:r w:rsidRPr="00557378">
        <w:t xml:space="preserve">Předání souborného zpracování geodetické části dokumentace skutečného provedení stavby a kompletní technické části dokumentace skutečného provedení stavby bude provedeno nejpozději do </w:t>
      </w:r>
      <w:r w:rsidRPr="00557378">
        <w:rPr>
          <w:b/>
        </w:rPr>
        <w:t>5 měsíců</w:t>
      </w:r>
      <w:r w:rsidRPr="00557378">
        <w:t xml:space="preserve"> ode dne podpisu posledního Zápisu o předání a převzetí Díla.</w:t>
      </w:r>
    </w:p>
    <w:p w14:paraId="37D0644B" w14:textId="77777777" w:rsidR="006578A1" w:rsidRPr="00557378" w:rsidRDefault="006578A1" w:rsidP="006578A1">
      <w:pPr>
        <w:pStyle w:val="Odstavec1-1a"/>
        <w:numPr>
          <w:ilvl w:val="0"/>
          <w:numId w:val="0"/>
        </w:numPr>
        <w:ind w:left="737"/>
      </w:pPr>
      <w:r w:rsidRPr="00557378">
        <w:lastRenderedPageBreak/>
        <w:t>Lhůty stanovené v čl. 1.7.3.2 odst. 5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Pr="006578A1" w:rsidRDefault="00F24489" w:rsidP="00F24489">
      <w:pPr>
        <w:pStyle w:val="Text1-1"/>
      </w:pPr>
      <w:r w:rsidRPr="00F97DBD">
        <w:t xml:space="preserve">Místo plnění je dáno místem, v němž má být Dílo dle </w:t>
      </w:r>
      <w:r w:rsidR="00830C9D">
        <w:t>Projektové dokumentace a</w:t>
      </w:r>
      <w:r w:rsidRPr="00F97DBD">
        <w:t xml:space="preserve"> </w:t>
      </w:r>
      <w:r w:rsidRPr="006578A1">
        <w:t>příslušných veřejnoprávních povolení umístěno.</w:t>
      </w:r>
    </w:p>
    <w:p w14:paraId="1567BB0D" w14:textId="0071F515" w:rsidR="00830C9D" w:rsidRPr="006578A1" w:rsidRDefault="006578A1" w:rsidP="00830C9D">
      <w:pPr>
        <w:pStyle w:val="Text1-1"/>
      </w:pPr>
      <w:bookmarkStart w:id="4" w:name="_Hlk161404616"/>
      <w:r w:rsidRPr="006578A1">
        <w:t>Neobsazeno</w:t>
      </w:r>
      <w:r w:rsidR="00830C9D" w:rsidRPr="006578A1">
        <w:t>.</w:t>
      </w:r>
      <w:bookmarkEnd w:id="4"/>
    </w:p>
    <w:p w14:paraId="38CF7383" w14:textId="77777777" w:rsidR="00F24489" w:rsidRDefault="00214C3E" w:rsidP="00214C3E">
      <w:pPr>
        <w:pStyle w:val="Nadpis1-1"/>
      </w:pPr>
      <w:r w:rsidRPr="006578A1">
        <w:t>ZÁRUKY, DALŠÍ</w:t>
      </w:r>
      <w:r w:rsidRPr="00214C3E">
        <w:t xml:space="preserve">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1B12EB94" w:rsidR="00214C3E" w:rsidRDefault="00AD08FC" w:rsidP="00AD08FC">
      <w:pPr>
        <w:pStyle w:val="Text1-1"/>
      </w:pPr>
      <w: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C3F949A" w:rsidR="00A1575E" w:rsidRPr="009A12BD" w:rsidRDefault="00A1575E" w:rsidP="009032FF">
      <w:pPr>
        <w:pStyle w:val="Textbezslovn"/>
      </w:pPr>
      <w:r w:rsidRPr="009A12BD">
        <w:t>Součet hodnot dle výše uvedeného písm.</w:t>
      </w:r>
      <w:r w:rsidR="00AD08FC">
        <w:t xml:space="preserve"> </w:t>
      </w:r>
      <w:r w:rsidRPr="009A12BD">
        <w:t>a) a písm.</w:t>
      </w:r>
      <w:r w:rsidR="00AD08FC">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F511AAC" w14:textId="68E00F1C" w:rsidR="00081B4C" w:rsidRDefault="00C537CD" w:rsidP="00081B4C">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ADB9B62" w14:textId="4928EFC9" w:rsidR="00081B4C" w:rsidRDefault="00081B4C" w:rsidP="00081B4C">
      <w:pPr>
        <w:pStyle w:val="Text1-1"/>
      </w:pPr>
      <w:r>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675BD4F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AD08FC">
        <w:t>základě,</w:t>
      </w:r>
      <w:r>
        <w:t xml:space="preserve"> které byla uzavřena tato smlouva</w:t>
      </w:r>
      <w:r w:rsidRPr="00102D47">
        <w:t xml:space="preserve"> dodržovat zásady sociálně odpovědného zadávání, environmentálně odpovědného zadávání a </w:t>
      </w:r>
      <w:r w:rsidR="00AD08FC"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69FA84E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68FB6C88"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081B4C">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6578A1">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2551"/>
        <w:gridCol w:w="5869"/>
      </w:tblGrid>
      <w:tr w:rsidR="00214C3E" w:rsidRPr="00F97DBD" w14:paraId="31CC506B" w14:textId="77777777" w:rsidTr="00AD08FC">
        <w:trPr>
          <w:jc w:val="center"/>
        </w:trPr>
        <w:tc>
          <w:tcPr>
            <w:tcW w:w="1515"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3485" w:type="pct"/>
          </w:tcPr>
          <w:p w14:paraId="61AFD6B2" w14:textId="40138944" w:rsidR="00214C3E" w:rsidRPr="00F97DBD" w:rsidRDefault="00214C3E" w:rsidP="000D2628">
            <w:pPr>
              <w:pStyle w:val="Textbezslovn"/>
              <w:ind w:hanging="136"/>
            </w:pPr>
            <w:r w:rsidRPr="00F97DBD">
              <w:t xml:space="preserve">Obchodní </w:t>
            </w:r>
            <w:r w:rsidR="00AD08FC" w:rsidRPr="00F97DBD">
              <w:t xml:space="preserve">podmínky </w:t>
            </w:r>
            <w:r w:rsidR="00AD08FC" w:rsidRPr="009972D6">
              <w:t>– OPOŘ</w:t>
            </w:r>
            <w:r w:rsidR="00D56478">
              <w:rPr>
                <w:rFonts w:ascii="Verdana" w:hAnsi="Verdana"/>
              </w:rPr>
              <w:t>/S/S/1/23</w:t>
            </w:r>
          </w:p>
        </w:tc>
      </w:tr>
      <w:bookmarkStart w:id="11" w:name="ListAnnex02"/>
      <w:tr w:rsidR="00214C3E" w:rsidRPr="00F97DBD" w14:paraId="41F7AAB4" w14:textId="77777777" w:rsidTr="00AD08FC">
        <w:trPr>
          <w:jc w:val="center"/>
        </w:trPr>
        <w:tc>
          <w:tcPr>
            <w:tcW w:w="1515"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3485"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64065D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AD08FC">
        <w:trPr>
          <w:jc w:val="center"/>
        </w:trPr>
        <w:tc>
          <w:tcPr>
            <w:tcW w:w="1515"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3485"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AD08FC">
        <w:trPr>
          <w:jc w:val="center"/>
        </w:trPr>
        <w:tc>
          <w:tcPr>
            <w:tcW w:w="1515"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3485"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AD08FC">
        <w:trPr>
          <w:jc w:val="center"/>
        </w:trPr>
        <w:tc>
          <w:tcPr>
            <w:tcW w:w="1515"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3485"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AD08FC">
        <w:trPr>
          <w:jc w:val="center"/>
        </w:trPr>
        <w:tc>
          <w:tcPr>
            <w:tcW w:w="1515"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3485"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AD08FC">
        <w:trPr>
          <w:jc w:val="center"/>
        </w:trPr>
        <w:tc>
          <w:tcPr>
            <w:tcW w:w="1515"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3485"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AD08FC">
        <w:trPr>
          <w:jc w:val="center"/>
        </w:trPr>
        <w:tc>
          <w:tcPr>
            <w:tcW w:w="1515" w:type="pct"/>
          </w:tcPr>
          <w:p w14:paraId="0EEC7484" w14:textId="77777777" w:rsidR="00214C3E" w:rsidRPr="00F97DBD" w:rsidRDefault="0031761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485"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AD08FC">
        <w:trPr>
          <w:jc w:val="center"/>
        </w:trPr>
        <w:tc>
          <w:tcPr>
            <w:tcW w:w="1515" w:type="pct"/>
          </w:tcPr>
          <w:p w14:paraId="7D6E9A16" w14:textId="77777777" w:rsidR="004904BE" w:rsidRDefault="004904BE" w:rsidP="00214C3E">
            <w:pPr>
              <w:pStyle w:val="Textbezslovn"/>
            </w:pPr>
            <w:r w:rsidRPr="00214C3E">
              <w:rPr>
                <w:u w:val="single"/>
              </w:rPr>
              <w:t>Příloha č. 9</w:t>
            </w:r>
            <w:r>
              <w:t>:</w:t>
            </w:r>
          </w:p>
        </w:tc>
        <w:tc>
          <w:tcPr>
            <w:tcW w:w="3485"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AD08FC">
        <w:trPr>
          <w:jc w:val="center"/>
        </w:trPr>
        <w:tc>
          <w:tcPr>
            <w:tcW w:w="1515" w:type="pct"/>
          </w:tcPr>
          <w:p w14:paraId="7183780C" w14:textId="77777777" w:rsidR="004904BE" w:rsidRPr="0010127F" w:rsidRDefault="004904BE" w:rsidP="00214C3E">
            <w:pPr>
              <w:pStyle w:val="Textbezslovn"/>
            </w:pPr>
            <w:r w:rsidRPr="0010127F">
              <w:rPr>
                <w:u w:val="single"/>
              </w:rPr>
              <w:t>Příloha č. 10</w:t>
            </w:r>
            <w:r w:rsidRPr="0010127F">
              <w:t>:</w:t>
            </w:r>
          </w:p>
        </w:tc>
        <w:tc>
          <w:tcPr>
            <w:tcW w:w="3485"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AD08FC">
        <w:trPr>
          <w:jc w:val="center"/>
        </w:trPr>
        <w:tc>
          <w:tcPr>
            <w:tcW w:w="1515" w:type="pct"/>
          </w:tcPr>
          <w:p w14:paraId="7F0B4AE6" w14:textId="77777777" w:rsidR="009972D6" w:rsidRPr="0010127F" w:rsidRDefault="009972D6" w:rsidP="009972D6">
            <w:pPr>
              <w:pStyle w:val="Textbezslovn"/>
              <w:rPr>
                <w:u w:val="single"/>
              </w:rPr>
            </w:pPr>
            <w:r w:rsidRPr="0010127F">
              <w:rPr>
                <w:u w:val="single"/>
              </w:rPr>
              <w:t>Příloha č. 11:</w:t>
            </w:r>
          </w:p>
        </w:tc>
        <w:tc>
          <w:tcPr>
            <w:tcW w:w="3485"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504DA355"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2E5F0CE" w14:textId="77777777" w:rsidR="00AD08FC" w:rsidRPr="00017CB6" w:rsidRDefault="00AD08FC" w:rsidP="00AD08FC">
      <w:pPr>
        <w:pStyle w:val="Odrka1-1"/>
        <w:numPr>
          <w:ilvl w:val="0"/>
          <w:numId w:val="5"/>
        </w:numPr>
      </w:pPr>
      <w:r w:rsidRPr="00017CB6">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7"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7"/>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8"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31761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9"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D08FC" w:rsidRPr="00F95FBD" w14:paraId="37C05DBE" w14:textId="77777777" w:rsidTr="00AD08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AD08FC" w:rsidRPr="00F95FBD" w:rsidRDefault="00AD08FC" w:rsidP="00AD08FC">
            <w:pPr>
              <w:pStyle w:val="Tabulka"/>
              <w:rPr>
                <w:rStyle w:val="Nadpisvtabulce"/>
                <w:b w:val="0"/>
              </w:rPr>
            </w:pPr>
            <w:r w:rsidRPr="00F95FBD">
              <w:rPr>
                <w:rStyle w:val="Nadpisvtabulce"/>
                <w:b w:val="0"/>
              </w:rPr>
              <w:t>Jméno a příjmení</w:t>
            </w:r>
          </w:p>
        </w:tc>
        <w:tc>
          <w:tcPr>
            <w:tcW w:w="5812" w:type="dxa"/>
          </w:tcPr>
          <w:p w14:paraId="55450431" w14:textId="227C4871" w:rsidR="00AD08FC" w:rsidRDefault="00AD08FC" w:rsidP="00AD08FC">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Vladan PEŠL</w:t>
            </w:r>
          </w:p>
        </w:tc>
      </w:tr>
      <w:tr w:rsidR="00AD08FC" w:rsidRPr="00F95FBD" w14:paraId="04DB5537"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D08FC" w:rsidRPr="00F95FBD" w:rsidRDefault="00AD08FC" w:rsidP="00AD08FC">
            <w:pPr>
              <w:pStyle w:val="Tabulka"/>
              <w:rPr>
                <w:sz w:val="18"/>
              </w:rPr>
            </w:pPr>
            <w:r w:rsidRPr="00F95FBD">
              <w:rPr>
                <w:sz w:val="18"/>
              </w:rPr>
              <w:t>Adresa</w:t>
            </w:r>
          </w:p>
        </w:tc>
        <w:tc>
          <w:tcPr>
            <w:tcW w:w="5812" w:type="dxa"/>
          </w:tcPr>
          <w:p w14:paraId="529AC51F" w14:textId="14F3D578"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AD08FC" w:rsidRPr="00F95FBD" w14:paraId="1A9500D2"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D08FC" w:rsidRPr="00F95FBD" w:rsidRDefault="00AD08FC" w:rsidP="00AD08FC">
            <w:pPr>
              <w:pStyle w:val="Tabulka"/>
              <w:rPr>
                <w:sz w:val="18"/>
              </w:rPr>
            </w:pPr>
            <w:r w:rsidRPr="00F95FBD">
              <w:rPr>
                <w:sz w:val="18"/>
              </w:rPr>
              <w:t>E-mail</w:t>
            </w:r>
          </w:p>
        </w:tc>
        <w:tc>
          <w:tcPr>
            <w:tcW w:w="5812" w:type="dxa"/>
          </w:tcPr>
          <w:p w14:paraId="2532907D" w14:textId="69511BD5"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Pesl@spravazeleznic.cz</w:t>
            </w:r>
          </w:p>
        </w:tc>
      </w:tr>
      <w:tr w:rsidR="00AD08FC" w:rsidRPr="00F95FBD" w14:paraId="23B479A3"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AD08FC" w:rsidRPr="00F95FBD" w:rsidRDefault="00AD08FC" w:rsidP="00AD08FC">
            <w:pPr>
              <w:pStyle w:val="Tabulka"/>
              <w:rPr>
                <w:sz w:val="18"/>
              </w:rPr>
            </w:pPr>
            <w:r w:rsidRPr="00F95FBD">
              <w:rPr>
                <w:sz w:val="18"/>
              </w:rPr>
              <w:t>Telefon</w:t>
            </w:r>
          </w:p>
        </w:tc>
        <w:tc>
          <w:tcPr>
            <w:tcW w:w="5812" w:type="dxa"/>
          </w:tcPr>
          <w:p w14:paraId="1A07AF98" w14:textId="67A59FE8"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+420 724 027 899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AD08FC" w:rsidRPr="00F95FBD" w14:paraId="7F68B11A" w14:textId="77777777" w:rsidTr="00AD08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AD08FC" w:rsidRPr="00F95FBD" w:rsidRDefault="00AD08FC" w:rsidP="00AD08FC">
            <w:pPr>
              <w:pStyle w:val="Tabulka"/>
              <w:rPr>
                <w:rStyle w:val="Nadpisvtabulce"/>
                <w:b w:val="0"/>
              </w:rPr>
            </w:pPr>
            <w:r w:rsidRPr="00F95FBD">
              <w:rPr>
                <w:rStyle w:val="Nadpisvtabulce"/>
                <w:b w:val="0"/>
              </w:rPr>
              <w:t>Jméno a příjmení</w:t>
            </w:r>
          </w:p>
        </w:tc>
        <w:tc>
          <w:tcPr>
            <w:tcW w:w="5812" w:type="dxa"/>
          </w:tcPr>
          <w:p w14:paraId="0E8C19C3" w14:textId="116E40FB" w:rsidR="00AD08FC" w:rsidRDefault="00AD08FC" w:rsidP="00AD08FC">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Petr VYROUBAL</w:t>
            </w:r>
          </w:p>
        </w:tc>
      </w:tr>
      <w:tr w:rsidR="00AD08FC" w:rsidRPr="00F95FBD" w14:paraId="372B2283"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AD08FC" w:rsidRPr="00F95FBD" w:rsidRDefault="00AD08FC" w:rsidP="00AD08FC">
            <w:pPr>
              <w:pStyle w:val="Tabulka"/>
              <w:rPr>
                <w:sz w:val="18"/>
              </w:rPr>
            </w:pPr>
            <w:r w:rsidRPr="00F95FBD">
              <w:rPr>
                <w:sz w:val="18"/>
              </w:rPr>
              <w:t>Adresa</w:t>
            </w:r>
          </w:p>
        </w:tc>
        <w:tc>
          <w:tcPr>
            <w:tcW w:w="5812" w:type="dxa"/>
          </w:tcPr>
          <w:p w14:paraId="37094CFB" w14:textId="4DBF8E09"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AD08FC" w:rsidRPr="00F95FBD" w14:paraId="1941C27A"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AD08FC" w:rsidRPr="00F95FBD" w:rsidRDefault="00AD08FC" w:rsidP="00AD08FC">
            <w:pPr>
              <w:pStyle w:val="Tabulka"/>
              <w:rPr>
                <w:sz w:val="18"/>
              </w:rPr>
            </w:pPr>
            <w:r w:rsidRPr="00F95FBD">
              <w:rPr>
                <w:sz w:val="18"/>
              </w:rPr>
              <w:t>E-mail</w:t>
            </w:r>
          </w:p>
        </w:tc>
        <w:tc>
          <w:tcPr>
            <w:tcW w:w="5812" w:type="dxa"/>
          </w:tcPr>
          <w:p w14:paraId="425E7460" w14:textId="48B8D998"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17CB6">
              <w:rPr>
                <w:sz w:val="18"/>
              </w:rPr>
              <w:t>VyroubalP@spravazeleznic.cz</w:t>
            </w:r>
          </w:p>
        </w:tc>
      </w:tr>
      <w:tr w:rsidR="00AD08FC" w:rsidRPr="00F95FBD" w14:paraId="21E86E2D"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AD08FC" w:rsidRPr="00F95FBD" w:rsidRDefault="00AD08FC" w:rsidP="00AD08FC">
            <w:pPr>
              <w:pStyle w:val="Tabulka"/>
              <w:rPr>
                <w:sz w:val="18"/>
              </w:rPr>
            </w:pPr>
            <w:r w:rsidRPr="00F95FBD">
              <w:rPr>
                <w:sz w:val="18"/>
              </w:rPr>
              <w:t>Telefon</w:t>
            </w:r>
          </w:p>
        </w:tc>
        <w:tc>
          <w:tcPr>
            <w:tcW w:w="5812" w:type="dxa"/>
          </w:tcPr>
          <w:p w14:paraId="646B8B03" w14:textId="76806C64"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17CB6">
              <w:rPr>
                <w:sz w:val="18"/>
              </w:rPr>
              <w:t>+420 602 728 019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D08FC" w:rsidRPr="00F95FBD" w14:paraId="0FE8D77F" w14:textId="77777777" w:rsidTr="00AD08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AD08FC" w:rsidRPr="00F95FBD" w:rsidRDefault="00AD08FC" w:rsidP="00AD08FC">
            <w:pPr>
              <w:pStyle w:val="Tabulka"/>
              <w:rPr>
                <w:rStyle w:val="Nadpisvtabulce"/>
                <w:b w:val="0"/>
              </w:rPr>
            </w:pPr>
            <w:r w:rsidRPr="00F95FBD">
              <w:rPr>
                <w:rStyle w:val="Nadpisvtabulce"/>
                <w:b w:val="0"/>
              </w:rPr>
              <w:t>Jméno a příjmení</w:t>
            </w:r>
          </w:p>
        </w:tc>
        <w:tc>
          <w:tcPr>
            <w:tcW w:w="5812" w:type="dxa"/>
          </w:tcPr>
          <w:p w14:paraId="051198EA" w14:textId="34A00C0D" w:rsidR="00AD08FC" w:rsidRDefault="00AD08FC" w:rsidP="00AD08FC">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Martin VOTOUPAL</w:t>
            </w:r>
          </w:p>
        </w:tc>
      </w:tr>
      <w:tr w:rsidR="00AD08FC" w:rsidRPr="00F95FBD" w14:paraId="59198AEE"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AD08FC" w:rsidRPr="00F95FBD" w:rsidRDefault="00AD08FC" w:rsidP="00AD08FC">
            <w:pPr>
              <w:pStyle w:val="Tabulka"/>
              <w:rPr>
                <w:sz w:val="18"/>
              </w:rPr>
            </w:pPr>
            <w:r w:rsidRPr="00F95FBD">
              <w:rPr>
                <w:sz w:val="18"/>
              </w:rPr>
              <w:t>Adresa</w:t>
            </w:r>
          </w:p>
        </w:tc>
        <w:tc>
          <w:tcPr>
            <w:tcW w:w="5812" w:type="dxa"/>
          </w:tcPr>
          <w:p w14:paraId="716C204C" w14:textId="7AFB2AF5"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SŽG, Skladištní 1151/27+29, 702 00 Ostrava</w:t>
            </w:r>
          </w:p>
        </w:tc>
      </w:tr>
      <w:tr w:rsidR="00AD08FC" w:rsidRPr="00F95FBD" w14:paraId="60E00F87"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AD08FC" w:rsidRPr="00F95FBD" w:rsidRDefault="00AD08FC" w:rsidP="00AD08FC">
            <w:pPr>
              <w:pStyle w:val="Tabulka"/>
              <w:rPr>
                <w:sz w:val="18"/>
              </w:rPr>
            </w:pPr>
            <w:r w:rsidRPr="00F95FBD">
              <w:rPr>
                <w:sz w:val="18"/>
              </w:rPr>
              <w:t>E-mail</w:t>
            </w:r>
          </w:p>
        </w:tc>
        <w:tc>
          <w:tcPr>
            <w:tcW w:w="5812" w:type="dxa"/>
          </w:tcPr>
          <w:p w14:paraId="4F0924BB" w14:textId="10ABE9D9"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Votoupal@spravazeleznic.cz</w:t>
            </w:r>
          </w:p>
        </w:tc>
      </w:tr>
      <w:tr w:rsidR="00AD08FC" w:rsidRPr="00F95FBD" w14:paraId="0F80481E" w14:textId="77777777" w:rsidTr="00AD08FC">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AD08FC" w:rsidRPr="00F95FBD" w:rsidRDefault="00AD08FC" w:rsidP="00AD08FC">
            <w:pPr>
              <w:pStyle w:val="Tabulka"/>
              <w:rPr>
                <w:sz w:val="18"/>
              </w:rPr>
            </w:pPr>
            <w:r w:rsidRPr="00F95FBD">
              <w:rPr>
                <w:sz w:val="18"/>
              </w:rPr>
              <w:t>Telefon</w:t>
            </w:r>
          </w:p>
        </w:tc>
        <w:tc>
          <w:tcPr>
            <w:tcW w:w="5812" w:type="dxa"/>
          </w:tcPr>
          <w:p w14:paraId="356E52A0" w14:textId="2E36F297" w:rsidR="00AD08FC" w:rsidRDefault="00AD08FC" w:rsidP="00AD08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+420 727 877 362</w:t>
            </w:r>
          </w:p>
        </w:tc>
      </w:tr>
      <w:bookmarkEnd w:id="18"/>
    </w:tbl>
    <w:p w14:paraId="475B544E" w14:textId="77777777" w:rsidR="00ED29F1" w:rsidRPr="00F95FBD" w:rsidRDefault="00ED29F1" w:rsidP="00ED29F1">
      <w:pPr>
        <w:pStyle w:val="Textbezodsazen"/>
      </w:pPr>
    </w:p>
    <w:bookmarkEnd w:id="19"/>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6695569A" w:rsidR="002038D5" w:rsidRPr="00F95FBD" w:rsidRDefault="00AD08FC" w:rsidP="00165977">
      <w:pPr>
        <w:pStyle w:val="Nadpistabulky"/>
        <w:rPr>
          <w:sz w:val="18"/>
          <w:szCs w:val="18"/>
        </w:rPr>
      </w:pPr>
      <w:r w:rsidRPr="00AD08FC">
        <w:rPr>
          <w:sz w:val="18"/>
          <w:szCs w:val="18"/>
        </w:rPr>
        <w:t>Specialista (vedoucí prací) na zabezpečovacím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D08FC"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46CC91D2" w:rsidR="00AD08FC" w:rsidRDefault="00AD08FC" w:rsidP="00AD08FC">
            <w:pPr>
              <w:pStyle w:val="Tabulka"/>
            </w:pPr>
            <w:r w:rsidRPr="002C7A28">
              <w:rPr>
                <w:sz w:val="18"/>
              </w:rPr>
              <w:t>Pojištění odpovědnosti za škodu způsobenou Zhotovitelem při výkonu podnikatelské činnosti třetím osobám</w:t>
            </w:r>
          </w:p>
        </w:tc>
        <w:tc>
          <w:tcPr>
            <w:tcW w:w="2500" w:type="pct"/>
          </w:tcPr>
          <w:p w14:paraId="0AEA0806" w14:textId="5BAEDEE6" w:rsidR="00AD08FC" w:rsidRPr="002C7A28" w:rsidRDefault="00AD08FC" w:rsidP="00AD08FC">
            <w:pPr>
              <w:pStyle w:val="Tabulka"/>
              <w:cnfStyle w:val="000000000000" w:firstRow="0" w:lastRow="0" w:firstColumn="0" w:lastColumn="0" w:oddVBand="0" w:evenVBand="0" w:oddHBand="0" w:evenHBand="0" w:firstRowFirstColumn="0" w:firstRowLastColumn="0" w:lastRowFirstColumn="0" w:lastRowLastColumn="0"/>
              <w:rPr>
                <w:sz w:val="18"/>
              </w:rPr>
            </w:pPr>
            <w:r w:rsidRPr="00017CB6">
              <w:rPr>
                <w:rFonts w:eastAsia="Times New Roman" w:cs="Calibri"/>
                <w:sz w:val="18"/>
                <w:lang w:eastAsia="cs-CZ"/>
              </w:rPr>
              <w:t xml:space="preserve">Minimálně </w:t>
            </w:r>
            <w:r w:rsidRPr="00017CB6">
              <w:rPr>
                <w:rFonts w:eastAsia="Times New Roman" w:cs="Calibri"/>
                <w:color w:val="000000"/>
                <w:sz w:val="18"/>
                <w:lang w:eastAsia="cs-CZ"/>
              </w:rPr>
              <w:t>5 mil. Kč</w:t>
            </w:r>
            <w:r w:rsidRPr="00017CB6">
              <w:rPr>
                <w:rFonts w:eastAsia="Times New Roman" w:cs="Calibri"/>
                <w:sz w:val="18"/>
                <w:lang w:eastAsia="cs-CZ"/>
              </w:rPr>
              <w:t xml:space="preserve"> na jednu pojistnou událost a 5 mil. Kč v úhrnu</w:t>
            </w:r>
            <w:r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31761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1A9F9774"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5165F850" w:rsidR="00285E8B" w:rsidRPr="00E7415D" w:rsidRDefault="00285E8B" w:rsidP="00A15E97">
          <w:pPr>
            <w:pStyle w:val="Zpat0"/>
            <w:rPr>
              <w:b/>
            </w:rPr>
          </w:pPr>
          <w:r>
            <w:t>VZ 635</w:t>
          </w:r>
          <w:r w:rsidR="006578A1">
            <w:t>24168</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2F517D6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9C2F11D" w:rsidR="00285E8B" w:rsidRDefault="00285E8B" w:rsidP="00F95FBD">
          <w:pPr>
            <w:pStyle w:val="Zpat0"/>
          </w:pPr>
          <w:r>
            <w:t xml:space="preserve">SMLOUVA O </w:t>
          </w:r>
          <w:r w:rsidR="006578A1">
            <w:t>DÍLO – Zhotovení</w:t>
          </w:r>
          <w:r>
            <w:t xml:space="preserve"> stavby</w:t>
          </w:r>
        </w:p>
        <w:p w14:paraId="72D7A389" w14:textId="19E20D7B" w:rsidR="00285E8B" w:rsidRDefault="006578A1" w:rsidP="00F95FBD">
          <w:pPr>
            <w:pStyle w:val="Zpat0"/>
          </w:pPr>
          <w:r w:rsidRPr="006578A1">
            <w:t>VZ 63524168</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626A18B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0EF7C200" w:rsidR="00285E8B" w:rsidRDefault="00285E8B" w:rsidP="00F95FBD">
          <w:pPr>
            <w:pStyle w:val="Zpat0"/>
          </w:pPr>
          <w:r>
            <w:t xml:space="preserve">SMLOUVA O </w:t>
          </w:r>
          <w:r w:rsidR="006578A1">
            <w:t>DÍLO – Zhotovení</w:t>
          </w:r>
          <w:r>
            <w:t xml:space="preserve"> stavby</w:t>
          </w:r>
        </w:p>
        <w:p w14:paraId="11341C10" w14:textId="6E6483D7" w:rsidR="00285E8B" w:rsidRDefault="006578A1" w:rsidP="00F95FBD">
          <w:pPr>
            <w:pStyle w:val="Zpat0"/>
          </w:pPr>
          <w:r w:rsidRPr="006578A1">
            <w:t>VZ 63524168</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74C040B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0C645C85" w:rsidR="00285E8B" w:rsidRDefault="00285E8B" w:rsidP="00F95FBD">
          <w:pPr>
            <w:pStyle w:val="Zpat0"/>
          </w:pPr>
          <w:r>
            <w:t xml:space="preserve">SMLOUVA O </w:t>
          </w:r>
          <w:r w:rsidR="006578A1">
            <w:t>DÍLO – Zhotovení</w:t>
          </w:r>
          <w:r>
            <w:t xml:space="preserve"> stavby</w:t>
          </w:r>
        </w:p>
        <w:p w14:paraId="6A228AD1" w14:textId="1AA66C70" w:rsidR="00285E8B" w:rsidRDefault="006578A1" w:rsidP="00F95FBD">
          <w:pPr>
            <w:pStyle w:val="Zpat0"/>
          </w:pPr>
          <w:r w:rsidRPr="006578A1">
            <w:t>VZ 63524168</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7693D6C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298C87FC" w:rsidR="00285E8B" w:rsidRDefault="00285E8B" w:rsidP="00F95FBD">
          <w:pPr>
            <w:pStyle w:val="Zpat0"/>
          </w:pPr>
          <w:r>
            <w:t xml:space="preserve">SMLOUVA O </w:t>
          </w:r>
          <w:r w:rsidR="006578A1">
            <w:t>DÍLO – Zhotovení</w:t>
          </w:r>
          <w:r>
            <w:t xml:space="preserve"> stavby</w:t>
          </w:r>
        </w:p>
        <w:p w14:paraId="1B9D4255" w14:textId="2280D203" w:rsidR="00285E8B" w:rsidRDefault="006578A1" w:rsidP="00F95FBD">
          <w:pPr>
            <w:pStyle w:val="Zpat0"/>
          </w:pPr>
          <w:r w:rsidRPr="006578A1">
            <w:t>VZ 63524168</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FF1D1C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41C6DCCE" w:rsidR="00285E8B" w:rsidRDefault="00285E8B" w:rsidP="00F95FBD">
          <w:pPr>
            <w:pStyle w:val="Zpat0"/>
          </w:pPr>
          <w:r>
            <w:t xml:space="preserve">SMLOUVA O </w:t>
          </w:r>
          <w:r w:rsidR="006578A1">
            <w:t>DÍLO – Zhotovení</w:t>
          </w:r>
          <w:r>
            <w:t xml:space="preserve"> stavby</w:t>
          </w:r>
        </w:p>
        <w:p w14:paraId="40F61466" w14:textId="5A6B36E6" w:rsidR="00285E8B" w:rsidRDefault="006578A1" w:rsidP="00F95FBD">
          <w:pPr>
            <w:pStyle w:val="Zpat0"/>
          </w:pPr>
          <w:r w:rsidRPr="006578A1">
            <w:t>VZ 63524168</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D9B2B2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1241C5FD" w:rsidR="00285E8B" w:rsidRDefault="00285E8B" w:rsidP="00F95FBD">
          <w:pPr>
            <w:pStyle w:val="Zpat0"/>
          </w:pPr>
          <w:r>
            <w:t xml:space="preserve">SMLOUVA O </w:t>
          </w:r>
          <w:r w:rsidR="006578A1">
            <w:t>DÍLO – Zhotovení</w:t>
          </w:r>
          <w:r>
            <w:t xml:space="preserve"> stavby</w:t>
          </w:r>
        </w:p>
        <w:p w14:paraId="4983A40B" w14:textId="05E44CD2" w:rsidR="00285E8B" w:rsidRDefault="006578A1" w:rsidP="00F95FBD">
          <w:pPr>
            <w:pStyle w:val="Zpat0"/>
          </w:pPr>
          <w:r w:rsidRPr="006578A1">
            <w:t>VZ 63524168</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149519C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41F0F1C3" w:rsidR="00285E8B" w:rsidRDefault="00285E8B" w:rsidP="00F95FBD">
          <w:pPr>
            <w:pStyle w:val="Zpat0"/>
          </w:pPr>
          <w:r>
            <w:t xml:space="preserve">SMLOUVA O </w:t>
          </w:r>
          <w:r w:rsidR="006578A1">
            <w:t>DÍLO – Zhotovení</w:t>
          </w:r>
          <w:r>
            <w:t xml:space="preserve"> stavby</w:t>
          </w:r>
        </w:p>
        <w:p w14:paraId="1C873F66" w14:textId="0C3733E9" w:rsidR="00285E8B" w:rsidRDefault="006578A1" w:rsidP="00F95FBD">
          <w:pPr>
            <w:pStyle w:val="Zpat0"/>
          </w:pPr>
          <w:r w:rsidRPr="006578A1">
            <w:t>VZ 63524168</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2E6E6D6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2D62F116" w:rsidR="00285E8B" w:rsidRDefault="00285E8B" w:rsidP="00F95FBD">
          <w:pPr>
            <w:pStyle w:val="Zpat0"/>
          </w:pPr>
          <w:r>
            <w:t xml:space="preserve">SMLOUVA O </w:t>
          </w:r>
          <w:r w:rsidR="006578A1">
            <w:t>DÍLO – Zhotovení</w:t>
          </w:r>
          <w:r>
            <w:t xml:space="preserve"> stavby</w:t>
          </w:r>
        </w:p>
        <w:p w14:paraId="5AED8FDE" w14:textId="2CA4F414" w:rsidR="00285E8B" w:rsidRDefault="006578A1" w:rsidP="00F95FBD">
          <w:pPr>
            <w:pStyle w:val="Zpat0"/>
          </w:pPr>
          <w:r w:rsidRPr="006578A1">
            <w:t>VZ 63524168</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48F1B95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0C0578A9" w:rsidR="00285E8B" w:rsidRDefault="00285E8B" w:rsidP="00F95FBD">
          <w:pPr>
            <w:pStyle w:val="Zpat0"/>
          </w:pPr>
          <w:r>
            <w:t xml:space="preserve">SMLOUVA O </w:t>
          </w:r>
          <w:r w:rsidR="006578A1">
            <w:t>DÍLO – Zhotovení</w:t>
          </w:r>
          <w:r>
            <w:t xml:space="preserve"> stavby</w:t>
          </w:r>
        </w:p>
        <w:p w14:paraId="1C48704A" w14:textId="0A663289" w:rsidR="00285E8B" w:rsidRDefault="006578A1" w:rsidP="00F95FBD">
          <w:pPr>
            <w:pStyle w:val="Zpat0"/>
          </w:pPr>
          <w:r w:rsidRPr="006578A1">
            <w:t>VZ 63524168</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43DC576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3DCDBD82" w:rsidR="00285E8B" w:rsidRDefault="00285E8B" w:rsidP="00F95FBD">
          <w:pPr>
            <w:pStyle w:val="Zpat0"/>
          </w:pPr>
          <w:r>
            <w:t xml:space="preserve">SMLOUVA O </w:t>
          </w:r>
          <w:r w:rsidR="006578A1">
            <w:t>DÍLO – Zhotovení</w:t>
          </w:r>
          <w:r>
            <w:t xml:space="preserve"> stavby</w:t>
          </w:r>
        </w:p>
        <w:p w14:paraId="0810EFE1" w14:textId="5FE7D9E1" w:rsidR="00285E8B" w:rsidRDefault="006578A1" w:rsidP="00F95FBD">
          <w:pPr>
            <w:pStyle w:val="Zpat0"/>
          </w:pPr>
          <w:r w:rsidRPr="006578A1">
            <w:t>VZ 63524168</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6084AAA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76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D81EB1B" w:rsidR="00285E8B" w:rsidRDefault="00285E8B" w:rsidP="00F95FBD">
          <w:pPr>
            <w:pStyle w:val="Zpat0"/>
          </w:pPr>
          <w:r>
            <w:t xml:space="preserve">SMLOUVA O </w:t>
          </w:r>
          <w:r w:rsidR="006578A1">
            <w:t>DÍLO – Zhotovení</w:t>
          </w:r>
          <w:r>
            <w:t xml:space="preserve"> stavby</w:t>
          </w:r>
        </w:p>
        <w:p w14:paraId="7E32C0F5" w14:textId="6FC6D1CF" w:rsidR="00285E8B" w:rsidRDefault="006578A1" w:rsidP="00F95FBD">
          <w:pPr>
            <w:pStyle w:val="Zpat0"/>
          </w:pPr>
          <w:r w:rsidRPr="006578A1">
            <w:t>VZ 63524168</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6"/>
  </w:num>
  <w:num w:numId="8">
    <w:abstractNumId w:val="10"/>
  </w:num>
  <w:num w:numId="9">
    <w:abstractNumId w:val="11"/>
  </w:num>
  <w:num w:numId="10">
    <w:abstractNumId w:val="0"/>
  </w:num>
  <w:num w:numId="11">
    <w:abstractNumId w:val="3"/>
  </w:num>
  <w:num w:numId="12">
    <w:abstractNumId w:val="14"/>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9"/>
  </w:num>
  <w:num w:numId="20">
    <w:abstractNumId w:val="13"/>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1B4C"/>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17618"/>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578A1"/>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3307"/>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8FC"/>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EE43CB"/>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621BE5"/>
    <w:rsid w:val="006E68CD"/>
    <w:rsid w:val="008C6795"/>
    <w:rsid w:val="00917BB8"/>
    <w:rsid w:val="00963307"/>
    <w:rsid w:val="009F4FDD"/>
    <w:rsid w:val="00A97E69"/>
    <w:rsid w:val="00D52ED3"/>
    <w:rsid w:val="00D85126"/>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733</TotalTime>
  <Pages>28</Pages>
  <Words>7135</Words>
  <Characters>42101</Characters>
  <Application>Microsoft Office Word</Application>
  <DocSecurity>0</DocSecurity>
  <Lines>350</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28</cp:revision>
  <cp:lastPrinted>2019-09-27T11:09:00Z</cp:lastPrinted>
  <dcterms:created xsi:type="dcterms:W3CDTF">2021-06-30T11:47:00Z</dcterms:created>
  <dcterms:modified xsi:type="dcterms:W3CDTF">2024-08-28T05:20:00Z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